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DB" w:rsidRDefault="002B13DB">
      <w:pPr>
        <w:pStyle w:val="Corpsdetexte"/>
        <w:rPr>
          <w:rFonts w:ascii="Times New Roman"/>
          <w:sz w:val="20"/>
        </w:rPr>
      </w:pPr>
    </w:p>
    <w:p w:rsidR="002B13DB" w:rsidRDefault="002B13DB">
      <w:pPr>
        <w:pStyle w:val="Corpsdetexte"/>
        <w:rPr>
          <w:rFonts w:ascii="Times New Roman"/>
          <w:sz w:val="20"/>
        </w:rPr>
      </w:pPr>
    </w:p>
    <w:p w:rsidR="002B13DB" w:rsidRDefault="002B13DB">
      <w:pPr>
        <w:pStyle w:val="Corpsdetexte"/>
        <w:spacing w:before="3"/>
        <w:rPr>
          <w:rFonts w:ascii="Times New Roman"/>
          <w:sz w:val="21"/>
        </w:rPr>
      </w:pPr>
    </w:p>
    <w:p w:rsidR="002B13DB" w:rsidRDefault="00FB28CD" w:rsidP="00FB28CD">
      <w:pPr>
        <w:pStyle w:val="Titre1"/>
        <w:spacing w:before="91"/>
        <w:ind w:left="3973" w:right="3028" w:hanging="1155"/>
        <w:jc w:val="left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284336</wp:posOffset>
            </wp:positionH>
            <wp:positionV relativeFrom="paragraph">
              <wp:posOffset>-453121</wp:posOffset>
            </wp:positionV>
            <wp:extent cx="1539814" cy="1659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14" cy="165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38.65pt;margin-top:-34.45pt;width:134.75pt;height:132.95pt;z-index:15730688;mso-position-horizontal-relative:page;mso-position-vertical-relative:text" fillcolor="#cd4851" stroked="f">
            <v:textbox inset="0,0,0,0">
              <w:txbxContent>
                <w:p w:rsidR="002B13DB" w:rsidRDefault="00FB28CD">
                  <w:pPr>
                    <w:spacing w:before="334" w:line="264" w:lineRule="auto"/>
                    <w:ind w:left="325" w:right="322"/>
                    <w:jc w:val="center"/>
                    <w:rPr>
                      <w:rFonts w:ascii="Berlin Sans FB"/>
                      <w:sz w:val="34"/>
                    </w:rPr>
                  </w:pPr>
                  <w:r>
                    <w:rPr>
                      <w:rFonts w:ascii="Berlin Sans FB"/>
                      <w:color w:val="FFFFFF"/>
                      <w:sz w:val="34"/>
                    </w:rPr>
                    <w:t>Brochure pour les parents</w:t>
                  </w:r>
                </w:p>
                <w:p w:rsidR="002B13DB" w:rsidRDefault="00FB28CD">
                  <w:pPr>
                    <w:spacing w:line="1111" w:lineRule="exact"/>
                    <w:ind w:left="322" w:right="322"/>
                    <w:jc w:val="center"/>
                    <w:rPr>
                      <w:rFonts w:ascii="Berlin Sans FB" w:hAnsi="Berlin Sans FB"/>
                      <w:sz w:val="106"/>
                    </w:rPr>
                  </w:pPr>
                  <w:r>
                    <w:rPr>
                      <w:rFonts w:ascii="Berlin Sans FB" w:hAnsi="Berlin Sans FB"/>
                      <w:color w:val="FFFFFF"/>
                      <w:sz w:val="71"/>
                    </w:rPr>
                    <w:t xml:space="preserve">N° </w:t>
                  </w:r>
                  <w:r>
                    <w:rPr>
                      <w:rFonts w:ascii="Berlin Sans FB" w:hAnsi="Berlin Sans FB"/>
                      <w:color w:val="FFFFFF"/>
                      <w:sz w:val="10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21.7pt;margin-top:34.15pt;width:10.75pt;height:57.95pt;z-index:15731200;mso-position-horizontal-relative:page;mso-position-vertical-relative:text" filled="f" stroked="f">
            <v:textbox style="layout-flow:vertical;mso-layout-flow-alt:bottom-to-top" inset="0,0,0,0">
              <w:txbxContent>
                <w:p w:rsidR="002B13DB" w:rsidRDefault="00FB28CD">
                  <w:pPr>
                    <w:spacing w:before="11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Lorelyn</w:t>
                  </w:r>
                  <w:proofErr w:type="spellEnd"/>
                  <w:r>
                    <w:rPr>
                      <w:sz w:val="16"/>
                    </w:rPr>
                    <w:t xml:space="preserve"> Medina</w:t>
                  </w:r>
                </w:p>
              </w:txbxContent>
            </v:textbox>
            <w10:wrap anchorx="page"/>
          </v:shape>
        </w:pict>
      </w:r>
      <w:r>
        <w:rPr>
          <w:color w:val="005589"/>
        </w:rPr>
        <w:t>Un cadeau pour la vie : la lecture partagée</w:t>
      </w:r>
    </w:p>
    <w:p w:rsidR="002B13DB" w:rsidRDefault="00FB28CD">
      <w:pPr>
        <w:pStyle w:val="Corpsdetexte"/>
        <w:spacing w:before="9"/>
        <w:rPr>
          <w:rFonts w:ascii="Museo Sans 900"/>
          <w:b/>
          <w:sz w:val="14"/>
        </w:rPr>
      </w:pPr>
      <w:r>
        <w:pict>
          <v:rect id="_x0000_s1044" style="position:absolute;margin-left:190.15pt;margin-top:10.8pt;width:205.05pt;height:3pt;z-index:-15728640;mso-wrap-distance-left:0;mso-wrap-distance-right:0;mso-position-horizontal-relative:page" fillcolor="#00375d" stroked="f">
            <w10:wrap type="topAndBottom" anchorx="page"/>
          </v:rect>
        </w:pict>
      </w:r>
    </w:p>
    <w:p w:rsidR="002B13DB" w:rsidRDefault="002B13DB">
      <w:pPr>
        <w:pStyle w:val="Corpsdetexte"/>
        <w:rPr>
          <w:rFonts w:ascii="Museo Sans 900"/>
          <w:b/>
          <w:sz w:val="20"/>
        </w:rPr>
      </w:pPr>
    </w:p>
    <w:p w:rsidR="002B13DB" w:rsidRDefault="002B13DB">
      <w:pPr>
        <w:pStyle w:val="Corpsdetexte"/>
        <w:rPr>
          <w:rFonts w:ascii="Museo Sans 900"/>
          <w:b/>
          <w:sz w:val="20"/>
        </w:rPr>
      </w:pPr>
    </w:p>
    <w:p w:rsidR="002B13DB" w:rsidRDefault="002B13DB">
      <w:pPr>
        <w:pStyle w:val="Corpsdetexte"/>
        <w:spacing w:before="1"/>
        <w:rPr>
          <w:rFonts w:ascii="Museo Sans 900"/>
          <w:b/>
          <w:sz w:val="16"/>
        </w:rPr>
      </w:pPr>
    </w:p>
    <w:p w:rsidR="002B13DB" w:rsidRDefault="00FB28CD">
      <w:pPr>
        <w:spacing w:before="89" w:line="521" w:lineRule="exact"/>
        <w:ind w:left="282"/>
        <w:rPr>
          <w:rFonts w:ascii="Futura PT Medium"/>
          <w:i/>
          <w:sz w:val="42"/>
        </w:rPr>
      </w:pPr>
      <w:r>
        <w:rPr>
          <w:rFonts w:ascii="Futura PT Medium"/>
          <w:i/>
          <w:color w:val="005589"/>
          <w:sz w:val="42"/>
        </w:rPr>
        <w:t>Chers parents,</w:t>
      </w:r>
    </w:p>
    <w:p w:rsidR="002B13DB" w:rsidRDefault="00FB28CD">
      <w:pPr>
        <w:spacing w:before="7" w:line="225" w:lineRule="auto"/>
        <w:ind w:left="282"/>
        <w:rPr>
          <w:rFonts w:ascii="Futura PT Medium" w:hAnsi="Futura PT Medium"/>
          <w:i/>
          <w:sz w:val="42"/>
        </w:rPr>
      </w:pPr>
      <w:r>
        <w:rPr>
          <w:rFonts w:ascii="Futura PT Medium" w:hAnsi="Futura PT Medium"/>
          <w:i/>
          <w:color w:val="005589"/>
          <w:sz w:val="42"/>
        </w:rPr>
        <w:t xml:space="preserve">Nous souhaitons que nos enfants réussissent à l’école et dans la </w:t>
      </w:r>
      <w:r>
        <w:rPr>
          <w:rFonts w:ascii="Futura PT Medium" w:hAnsi="Futura PT Medium"/>
          <w:i/>
          <w:color w:val="005589"/>
          <w:sz w:val="42"/>
        </w:rPr>
        <w:t>vie. Alors lisons des histoires ensemble, cela les aidera et vous fera passer de bons moments avec eux</w:t>
      </w:r>
    </w:p>
    <w:p w:rsidR="002B13DB" w:rsidRDefault="002B13DB">
      <w:pPr>
        <w:pStyle w:val="Corpsdetexte"/>
        <w:spacing w:before="6"/>
        <w:rPr>
          <w:rFonts w:ascii="Futura PT Medium"/>
          <w:i/>
          <w:sz w:val="40"/>
        </w:rPr>
      </w:pPr>
    </w:p>
    <w:p w:rsidR="002B13DB" w:rsidRDefault="00FB28CD">
      <w:pPr>
        <w:pStyle w:val="Titre2"/>
        <w:ind w:left="3931"/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402958</wp:posOffset>
            </wp:positionH>
            <wp:positionV relativeFrom="paragraph">
              <wp:posOffset>74929</wp:posOffset>
            </wp:positionV>
            <wp:extent cx="2213768" cy="14779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768" cy="147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589"/>
        </w:rPr>
        <w:t>Pourquoi lire des histoires à nos enfants ?</w:t>
      </w:r>
    </w:p>
    <w:p w:rsidR="002B13DB" w:rsidRDefault="002B13DB">
      <w:pPr>
        <w:pStyle w:val="Corpsdetexte"/>
        <w:rPr>
          <w:rFonts w:ascii="Museo Sans 900"/>
          <w:b/>
        </w:rPr>
      </w:pPr>
    </w:p>
    <w:p w:rsidR="002B13DB" w:rsidRDefault="00FB28CD" w:rsidP="00FB28CD">
      <w:pPr>
        <w:pStyle w:val="Paragraphedeliste"/>
        <w:numPr>
          <w:ilvl w:val="0"/>
          <w:numId w:val="3"/>
        </w:numPr>
        <w:tabs>
          <w:tab w:val="left" w:pos="4147"/>
        </w:tabs>
        <w:ind w:right="1469" w:firstLine="0"/>
        <w:rPr>
          <w:sz w:val="32"/>
        </w:rPr>
      </w:pPr>
      <w:r>
        <w:pict>
          <v:shape id="_x0000_s1043" type="#_x0000_t202" style="position:absolute;left:0;text-align:left;margin-left:23.45pt;margin-top:31.1pt;width:10.75pt;height:53.15pt;z-index:15731712;mso-position-horizontal-relative:page" filled="f" stroked="f">
            <v:textbox style="layout-flow:vertical;mso-layout-flow-alt:bottom-to-top" inset="0,0,0,0">
              <w:txbxContent>
                <w:p w:rsidR="002B13DB" w:rsidRDefault="00FB28CD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Rawpixel.com</w:t>
                  </w:r>
                </w:p>
              </w:txbxContent>
            </v:textbox>
            <w10:wrap anchorx="page"/>
          </v:shape>
        </w:pict>
      </w:r>
      <w:r>
        <w:rPr>
          <w:sz w:val="32"/>
        </w:rPr>
        <w:t xml:space="preserve">Pour enrichir leur </w:t>
      </w:r>
      <w:r>
        <w:rPr>
          <w:rFonts w:ascii="Museo Sans 700" w:hAnsi="Museo Sans 700"/>
          <w:b/>
          <w:sz w:val="32"/>
        </w:rPr>
        <w:t xml:space="preserve">vocabulaire </w:t>
      </w:r>
      <w:r>
        <w:rPr>
          <w:sz w:val="32"/>
        </w:rPr>
        <w:t xml:space="preserve">avec </w:t>
      </w:r>
      <w:r>
        <w:rPr>
          <w:spacing w:val="-8"/>
          <w:sz w:val="32"/>
        </w:rPr>
        <w:t xml:space="preserve">de </w:t>
      </w:r>
      <w:r>
        <w:rPr>
          <w:sz w:val="32"/>
        </w:rPr>
        <w:t>nouveaux mots,</w:t>
      </w:r>
    </w:p>
    <w:p w:rsidR="002B13DB" w:rsidRDefault="00FB28CD">
      <w:pPr>
        <w:pStyle w:val="Paragraphedeliste"/>
        <w:numPr>
          <w:ilvl w:val="0"/>
          <w:numId w:val="3"/>
        </w:numPr>
        <w:tabs>
          <w:tab w:val="left" w:pos="4147"/>
        </w:tabs>
        <w:spacing w:before="240"/>
        <w:ind w:left="4146" w:hanging="216"/>
        <w:rPr>
          <w:rFonts w:ascii="Museo Sans 700" w:hAnsi="Museo Sans 700"/>
          <w:b/>
          <w:sz w:val="32"/>
        </w:rPr>
      </w:pPr>
      <w:r>
        <w:rPr>
          <w:sz w:val="32"/>
        </w:rPr>
        <w:t xml:space="preserve">Pour améliorer leur </w:t>
      </w:r>
      <w:r>
        <w:rPr>
          <w:rFonts w:ascii="Museo Sans 700" w:hAnsi="Museo Sans 700"/>
          <w:b/>
          <w:sz w:val="32"/>
        </w:rPr>
        <w:t>capacité</w:t>
      </w:r>
      <w:r>
        <w:rPr>
          <w:rFonts w:ascii="Museo Sans 700" w:hAnsi="Museo Sans 700"/>
          <w:b/>
          <w:spacing w:val="-1"/>
          <w:sz w:val="32"/>
        </w:rPr>
        <w:t xml:space="preserve"> </w:t>
      </w:r>
      <w:r>
        <w:rPr>
          <w:rFonts w:ascii="Museo Sans 700" w:hAnsi="Museo Sans 700"/>
          <w:b/>
          <w:sz w:val="32"/>
        </w:rPr>
        <w:t>d’écoute,</w:t>
      </w:r>
    </w:p>
    <w:p w:rsidR="002B13DB" w:rsidRDefault="002B13DB">
      <w:pPr>
        <w:pStyle w:val="Corpsdetexte"/>
        <w:spacing w:before="6"/>
        <w:rPr>
          <w:rFonts w:ascii="Museo Sans 700"/>
          <w:b/>
        </w:rPr>
      </w:pPr>
    </w:p>
    <w:p w:rsidR="002B13DB" w:rsidRDefault="00FB28CD" w:rsidP="00FB28CD">
      <w:pPr>
        <w:pStyle w:val="Paragraphedeliste"/>
        <w:numPr>
          <w:ilvl w:val="0"/>
          <w:numId w:val="2"/>
        </w:numPr>
        <w:tabs>
          <w:tab w:val="left" w:pos="498"/>
        </w:tabs>
        <w:spacing w:before="1"/>
        <w:ind w:right="1185" w:firstLine="0"/>
        <w:rPr>
          <w:sz w:val="32"/>
        </w:rPr>
      </w:pPr>
      <w:r>
        <w:rPr>
          <w:sz w:val="32"/>
        </w:rPr>
        <w:t xml:space="preserve">Pour développer leur </w:t>
      </w:r>
      <w:r>
        <w:rPr>
          <w:rFonts w:ascii="Museo Sans 700" w:hAnsi="Museo Sans 700"/>
          <w:b/>
          <w:sz w:val="32"/>
        </w:rPr>
        <w:t xml:space="preserve">raisonnement </w:t>
      </w:r>
      <w:r>
        <w:rPr>
          <w:sz w:val="32"/>
        </w:rPr>
        <w:t xml:space="preserve">: écouter une histoire, </w:t>
      </w:r>
      <w:r>
        <w:rPr>
          <w:spacing w:val="-4"/>
          <w:sz w:val="32"/>
        </w:rPr>
        <w:t xml:space="preserve">c’est </w:t>
      </w:r>
      <w:r>
        <w:rPr>
          <w:sz w:val="32"/>
        </w:rPr>
        <w:t>réfléchir sur les événements et chercher à les</w:t>
      </w:r>
      <w:r>
        <w:rPr>
          <w:spacing w:val="-6"/>
          <w:sz w:val="32"/>
        </w:rPr>
        <w:t xml:space="preserve"> </w:t>
      </w:r>
      <w:r>
        <w:rPr>
          <w:sz w:val="32"/>
        </w:rPr>
        <w:t>expliquer,</w:t>
      </w:r>
    </w:p>
    <w:p w:rsidR="002B13DB" w:rsidRDefault="00FB28CD">
      <w:pPr>
        <w:pStyle w:val="Paragraphedeliste"/>
        <w:numPr>
          <w:ilvl w:val="0"/>
          <w:numId w:val="2"/>
        </w:numPr>
        <w:tabs>
          <w:tab w:val="left" w:pos="498"/>
        </w:tabs>
        <w:spacing w:before="240"/>
        <w:ind w:left="497" w:hanging="216"/>
        <w:rPr>
          <w:sz w:val="32"/>
        </w:rPr>
      </w:pPr>
      <w:r>
        <w:rPr>
          <w:sz w:val="32"/>
        </w:rPr>
        <w:t xml:space="preserve">Pour enrichir leur </w:t>
      </w:r>
      <w:r>
        <w:rPr>
          <w:rFonts w:ascii="Museo Sans 700" w:hAnsi="Museo Sans 700"/>
          <w:b/>
          <w:sz w:val="32"/>
        </w:rPr>
        <w:t xml:space="preserve">créativité </w:t>
      </w:r>
      <w:r>
        <w:rPr>
          <w:sz w:val="32"/>
        </w:rPr>
        <w:t>et leur</w:t>
      </w:r>
      <w:r>
        <w:rPr>
          <w:spacing w:val="5"/>
          <w:sz w:val="32"/>
        </w:rPr>
        <w:t xml:space="preserve"> </w:t>
      </w:r>
      <w:r>
        <w:rPr>
          <w:sz w:val="32"/>
        </w:rPr>
        <w:t>imagination.</w:t>
      </w:r>
    </w:p>
    <w:p w:rsidR="002B13DB" w:rsidRDefault="002B13DB">
      <w:pPr>
        <w:pStyle w:val="Corpsdetexte"/>
        <w:rPr>
          <w:sz w:val="20"/>
        </w:rPr>
      </w:pPr>
    </w:p>
    <w:p w:rsidR="002B13DB" w:rsidRDefault="00FB28CD">
      <w:pPr>
        <w:pStyle w:val="Corpsdetexte"/>
        <w:spacing w:before="7"/>
        <w:rPr>
          <w:sz w:val="17"/>
        </w:rPr>
      </w:pPr>
      <w:r>
        <w:pict>
          <v:group id="_x0000_s1039" style="position:absolute;margin-left:31.15pt;margin-top:12.5pt;width:531pt;height:140.75pt;z-index:-15728128;mso-wrap-distance-left:0;mso-wrap-distance-right:0;mso-position-horizontal-relative:page" coordorigin="623,250" coordsize="10620,2815">
            <v:rect id="_x0000_s1042" style="position:absolute;left:632;top:260;width:10600;height:2795" fillcolor="#cae7f5" stroked="f">
              <v:fill opacity="46531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19;top:417;width:3458;height:2179">
              <v:imagedata r:id="rId7" o:title=""/>
            </v:shape>
            <v:shape id="_x0000_s1040" type="#_x0000_t202" style="position:absolute;left:632;top:260;width:10600;height:2795" filled="f" strokeweight="1pt">
              <v:textbox inset="0,0,0,0">
                <w:txbxContent>
                  <w:p w:rsidR="002B13DB" w:rsidRDefault="00FB28CD" w:rsidP="00FB28CD">
                    <w:pPr>
                      <w:spacing w:before="273"/>
                      <w:ind w:left="3697" w:right="-56" w:hanging="11"/>
                      <w:rPr>
                        <w:rFonts w:ascii="Museo Sans 700" w:hAnsi="Museo Sans 700"/>
                        <w:b/>
                        <w:sz w:val="32"/>
                      </w:rPr>
                    </w:pPr>
                    <w:r>
                      <w:rPr>
                        <w:rFonts w:ascii="Museo Sans 700" w:hAnsi="Museo Sans 700"/>
                        <w:b/>
                        <w:sz w:val="32"/>
                      </w:rPr>
                      <w:t>Lire des histoires aide à la réussite scolaire</w:t>
                    </w:r>
                  </w:p>
                  <w:p w:rsidR="002B13DB" w:rsidRDefault="002B13DB" w:rsidP="00FB28CD">
                    <w:pPr>
                      <w:ind w:right="-56" w:hanging="11"/>
                      <w:rPr>
                        <w:rFonts w:ascii="Museo Sans 700"/>
                        <w:b/>
                        <w:sz w:val="32"/>
                      </w:rPr>
                    </w:pPr>
                  </w:p>
                  <w:p w:rsidR="002B13DB" w:rsidRDefault="00FB28CD" w:rsidP="00FB28CD">
                    <w:pPr>
                      <w:ind w:left="3697" w:right="-56" w:hanging="1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76 % des </w:t>
                    </w:r>
                    <w:r>
                      <w:rPr>
                        <w:rFonts w:ascii="Museo Sans 700" w:hAnsi="Museo Sans 700"/>
                        <w:b/>
                        <w:sz w:val="32"/>
                      </w:rPr>
                      <w:t xml:space="preserve">meilleurs </w:t>
                    </w:r>
                    <w:r>
                      <w:rPr>
                        <w:sz w:val="32"/>
                      </w:rPr>
                      <w:t>élèves en CP ont bénéficié de la lecture partagée en maternelle...</w:t>
                    </w:r>
                  </w:p>
                  <w:p w:rsidR="002B13DB" w:rsidRDefault="00FB28CD" w:rsidP="00FB28CD">
                    <w:pPr>
                      <w:spacing w:before="56"/>
                      <w:ind w:left="3697" w:right="-56" w:hanging="11"/>
                      <w:rPr>
                        <w:rFonts w:ascii="Museo Sans 700" w:hAnsi="Museo Sans 700"/>
                        <w:b/>
                        <w:sz w:val="32"/>
                      </w:rPr>
                    </w:pPr>
                    <w:proofErr w:type="gramStart"/>
                    <w:r>
                      <w:rPr>
                        <w:sz w:val="32"/>
                      </w:rPr>
                      <w:t>contre</w:t>
                    </w:r>
                    <w:proofErr w:type="gramEnd"/>
                    <w:r>
                      <w:rPr>
                        <w:sz w:val="32"/>
                      </w:rPr>
                      <w:t xml:space="preserve"> 40 % des élèves les plus </w:t>
                    </w:r>
                    <w:r>
                      <w:rPr>
                        <w:rFonts w:ascii="Museo Sans 700" w:hAnsi="Museo Sans 700"/>
                        <w:b/>
                        <w:sz w:val="32"/>
                      </w:rPr>
                      <w:t>faibles.</w:t>
                    </w:r>
                  </w:p>
                  <w:p w:rsidR="002B13DB" w:rsidRDefault="00FB28CD">
                    <w:pPr>
                      <w:spacing w:before="157"/>
                      <w:ind w:left="2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Sources : Enquête PIRLS. Martin et al., 2011.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13DB" w:rsidRDefault="002B13DB">
      <w:pPr>
        <w:pStyle w:val="Corpsdetexte"/>
        <w:spacing w:before="8"/>
        <w:rPr>
          <w:sz w:val="23"/>
        </w:rPr>
      </w:pPr>
    </w:p>
    <w:p w:rsidR="002B13DB" w:rsidRDefault="00FB28CD">
      <w:pPr>
        <w:pStyle w:val="Titre2"/>
        <w:spacing w:before="93"/>
      </w:pPr>
      <w:r>
        <w:rPr>
          <w:color w:val="005589"/>
        </w:rPr>
        <w:t>Comment s’y prendre ?</w:t>
      </w:r>
    </w:p>
    <w:p w:rsidR="002B13DB" w:rsidRDefault="002B13DB">
      <w:pPr>
        <w:pStyle w:val="Corpsdetexte"/>
        <w:rPr>
          <w:rFonts w:ascii="Museo Sans 900"/>
          <w:b/>
        </w:rPr>
      </w:pPr>
    </w:p>
    <w:p w:rsidR="002B13DB" w:rsidRDefault="00FB28CD">
      <w:pPr>
        <w:pStyle w:val="Paragraphedeliste"/>
        <w:numPr>
          <w:ilvl w:val="0"/>
          <w:numId w:val="2"/>
        </w:numPr>
        <w:tabs>
          <w:tab w:val="left" w:pos="642"/>
          <w:tab w:val="left" w:pos="643"/>
        </w:tabs>
        <w:ind w:left="642" w:hanging="361"/>
        <w:rPr>
          <w:sz w:val="32"/>
        </w:rPr>
      </w:pPr>
      <w:r>
        <w:rPr>
          <w:sz w:val="32"/>
        </w:rPr>
        <w:t xml:space="preserve">Si vous ne lisez </w:t>
      </w:r>
      <w:r>
        <w:rPr>
          <w:sz w:val="32"/>
          <w:u w:val="single"/>
        </w:rPr>
        <w:t>pas régulièrement</w:t>
      </w:r>
      <w:r>
        <w:rPr>
          <w:sz w:val="32"/>
        </w:rPr>
        <w:t xml:space="preserve"> avec vos enfants, commencez à</w:t>
      </w:r>
      <w:r>
        <w:rPr>
          <w:spacing w:val="-6"/>
          <w:sz w:val="32"/>
        </w:rPr>
        <w:t xml:space="preserve"> </w:t>
      </w:r>
      <w:r>
        <w:rPr>
          <w:sz w:val="32"/>
        </w:rPr>
        <w:t>l</w:t>
      </w:r>
      <w:r>
        <w:rPr>
          <w:sz w:val="32"/>
        </w:rPr>
        <w:t>ire</w:t>
      </w:r>
    </w:p>
    <w:p w:rsidR="002B13DB" w:rsidRDefault="00FB28CD">
      <w:pPr>
        <w:pStyle w:val="Corpsdetexte"/>
        <w:ind w:left="642"/>
      </w:pPr>
      <w:r>
        <w:rPr>
          <w:rFonts w:ascii="Museo Sans 700" w:hAnsi="Museo Sans 700"/>
          <w:b/>
          <w:color w:val="E80000"/>
        </w:rPr>
        <w:t>2-3 fois par semaine</w:t>
      </w:r>
      <w:r>
        <w:t xml:space="preserve">, </w:t>
      </w:r>
      <w:r>
        <w:rPr>
          <w:rFonts w:ascii="Museo Sans 700" w:hAnsi="Museo Sans 700"/>
          <w:b/>
          <w:color w:val="E80000"/>
        </w:rPr>
        <w:t xml:space="preserve">5 à 10 minutes </w:t>
      </w:r>
      <w:r>
        <w:t>avant le coucher.</w:t>
      </w:r>
    </w:p>
    <w:p w:rsidR="002B13DB" w:rsidRDefault="002B13DB">
      <w:pPr>
        <w:pStyle w:val="Corpsdetexte"/>
      </w:pPr>
    </w:p>
    <w:p w:rsidR="002B13DB" w:rsidRDefault="00FB28CD">
      <w:pPr>
        <w:pStyle w:val="Paragraphedeliste"/>
        <w:numPr>
          <w:ilvl w:val="0"/>
          <w:numId w:val="2"/>
        </w:numPr>
        <w:tabs>
          <w:tab w:val="left" w:pos="642"/>
          <w:tab w:val="left" w:pos="643"/>
        </w:tabs>
        <w:ind w:left="642" w:right="864" w:hanging="360"/>
        <w:rPr>
          <w:sz w:val="32"/>
        </w:rPr>
      </w:pPr>
      <w:r>
        <w:rPr>
          <w:sz w:val="32"/>
        </w:rPr>
        <w:t xml:space="preserve">Si vous lisez </w:t>
      </w:r>
      <w:r>
        <w:rPr>
          <w:sz w:val="32"/>
          <w:u w:val="single"/>
        </w:rPr>
        <w:t>régulièrement,</w:t>
      </w:r>
      <w:r>
        <w:rPr>
          <w:sz w:val="32"/>
        </w:rPr>
        <w:t xml:space="preserve"> </w:t>
      </w:r>
      <w:r>
        <w:rPr>
          <w:rFonts w:ascii="Museo Sans 700" w:hAnsi="Museo Sans 700"/>
          <w:b/>
          <w:color w:val="E90000"/>
          <w:sz w:val="32"/>
        </w:rPr>
        <w:t xml:space="preserve">intégrez nos livres </w:t>
      </w:r>
      <w:r>
        <w:rPr>
          <w:sz w:val="32"/>
        </w:rPr>
        <w:t xml:space="preserve">dans vos lectures </w:t>
      </w:r>
      <w:r>
        <w:rPr>
          <w:spacing w:val="-8"/>
          <w:sz w:val="32"/>
        </w:rPr>
        <w:t xml:space="preserve">et </w:t>
      </w:r>
      <w:r>
        <w:rPr>
          <w:sz w:val="32"/>
        </w:rPr>
        <w:t>suivez nos conseils.</w:t>
      </w:r>
    </w:p>
    <w:p w:rsidR="002B13DB" w:rsidRDefault="002B13DB">
      <w:pPr>
        <w:rPr>
          <w:sz w:val="32"/>
        </w:rPr>
        <w:sectPr w:rsidR="002B13DB">
          <w:type w:val="continuous"/>
          <w:pgSz w:w="11910" w:h="16840"/>
          <w:pgMar w:top="360" w:right="320" w:bottom="280" w:left="340" w:header="720" w:footer="720" w:gutter="0"/>
          <w:cols w:space="720"/>
        </w:sectPr>
      </w:pPr>
    </w:p>
    <w:p w:rsidR="002B13DB" w:rsidRDefault="00FB28CD" w:rsidP="00FB28CD">
      <w:pPr>
        <w:pStyle w:val="Titre1"/>
        <w:spacing w:before="78"/>
        <w:ind w:hanging="161"/>
      </w:pPr>
      <w:bookmarkStart w:id="0" w:name="_GoBack"/>
      <w:bookmarkEnd w:id="0"/>
      <w:r>
        <w:lastRenderedPageBreak/>
        <w:pict>
          <v:shape id="_x0000_s1038" type="#_x0000_t202" style="position:absolute;left:0;text-align:left;margin-left:44.85pt;margin-top:749.2pt;width:10.75pt;height:24.3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2B13DB" w:rsidRDefault="00FB28CD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Crédit</w:t>
                  </w:r>
                </w:p>
              </w:txbxContent>
            </v:textbox>
            <w10:wrap anchorx="page" anchory="page"/>
          </v:shape>
        </w:pict>
      </w:r>
      <w:r>
        <w:rPr>
          <w:color w:val="005589"/>
        </w:rPr>
        <w:t>Lire rime avec plaisir</w:t>
      </w:r>
    </w:p>
    <w:p w:rsidR="002B13DB" w:rsidRDefault="002B13DB">
      <w:pPr>
        <w:pStyle w:val="Corpsdetexte"/>
        <w:spacing w:before="4"/>
        <w:rPr>
          <w:rFonts w:ascii="Museo Sans 900"/>
          <w:b/>
          <w:sz w:val="53"/>
        </w:rPr>
      </w:pPr>
    </w:p>
    <w:p w:rsidR="002B13DB" w:rsidRDefault="00FB28CD">
      <w:pPr>
        <w:pStyle w:val="Paragraphedeliste"/>
        <w:numPr>
          <w:ilvl w:val="0"/>
          <w:numId w:val="2"/>
        </w:numPr>
        <w:tabs>
          <w:tab w:val="left" w:pos="680"/>
        </w:tabs>
        <w:spacing w:line="290" w:lineRule="auto"/>
        <w:ind w:left="680" w:right="576" w:hanging="360"/>
        <w:rPr>
          <w:sz w:val="44"/>
        </w:rPr>
      </w:pPr>
      <w:r>
        <w:rPr>
          <w:sz w:val="44"/>
        </w:rPr>
        <w:t xml:space="preserve">Si nous proposons avec </w:t>
      </w:r>
      <w:r>
        <w:rPr>
          <w:rFonts w:ascii="Museo Sans 700" w:hAnsi="Museo Sans 700"/>
          <w:b/>
          <w:sz w:val="44"/>
        </w:rPr>
        <w:t xml:space="preserve">enthousiasme </w:t>
      </w:r>
      <w:r>
        <w:rPr>
          <w:sz w:val="44"/>
        </w:rPr>
        <w:t xml:space="preserve">de lire </w:t>
      </w:r>
      <w:r>
        <w:rPr>
          <w:spacing w:val="-5"/>
          <w:sz w:val="44"/>
        </w:rPr>
        <w:t xml:space="preserve">une </w:t>
      </w:r>
      <w:r>
        <w:rPr>
          <w:sz w:val="44"/>
        </w:rPr>
        <w:t>histoire, nos enfants comprennent que c’est une activité passionnante.</w:t>
      </w:r>
    </w:p>
    <w:p w:rsidR="002B13DB" w:rsidRDefault="002B13DB">
      <w:pPr>
        <w:pStyle w:val="Corpsdetexte"/>
        <w:spacing w:before="7"/>
        <w:rPr>
          <w:sz w:val="53"/>
        </w:rPr>
      </w:pPr>
    </w:p>
    <w:p w:rsidR="002B13DB" w:rsidRDefault="00FB28CD">
      <w:pPr>
        <w:pStyle w:val="Paragraphedeliste"/>
        <w:numPr>
          <w:ilvl w:val="0"/>
          <w:numId w:val="2"/>
        </w:numPr>
        <w:tabs>
          <w:tab w:val="left" w:pos="680"/>
        </w:tabs>
        <w:spacing w:before="1" w:line="290" w:lineRule="auto"/>
        <w:ind w:left="680" w:right="577" w:hanging="360"/>
        <w:rPr>
          <w:sz w:val="44"/>
        </w:rPr>
      </w:pPr>
      <w:r>
        <w:rPr>
          <w:spacing w:val="-4"/>
          <w:sz w:val="44"/>
        </w:rPr>
        <w:t xml:space="preserve">L’important </w:t>
      </w:r>
      <w:r>
        <w:rPr>
          <w:sz w:val="44"/>
        </w:rPr>
        <w:t xml:space="preserve">est surtout de </w:t>
      </w:r>
      <w:r>
        <w:rPr>
          <w:rFonts w:ascii="Museo Sans 700" w:hAnsi="Museo Sans 700"/>
          <w:b/>
          <w:sz w:val="44"/>
        </w:rPr>
        <w:t xml:space="preserve">rendre les émotions </w:t>
      </w:r>
      <w:r>
        <w:rPr>
          <w:spacing w:val="-8"/>
          <w:sz w:val="44"/>
        </w:rPr>
        <w:t xml:space="preserve">de </w:t>
      </w:r>
      <w:r>
        <w:rPr>
          <w:sz w:val="44"/>
        </w:rPr>
        <w:t>l’histoire, par forcément de lire chaque mot du texte.</w:t>
      </w:r>
    </w:p>
    <w:p w:rsidR="002B13DB" w:rsidRDefault="002B13DB">
      <w:pPr>
        <w:pStyle w:val="Corpsdetexte"/>
        <w:spacing w:before="7"/>
        <w:rPr>
          <w:sz w:val="53"/>
        </w:rPr>
      </w:pPr>
    </w:p>
    <w:p w:rsidR="002B13DB" w:rsidRDefault="00FB28CD" w:rsidP="00FB28CD">
      <w:pPr>
        <w:pStyle w:val="Paragraphedeliste"/>
        <w:numPr>
          <w:ilvl w:val="0"/>
          <w:numId w:val="2"/>
        </w:numPr>
        <w:tabs>
          <w:tab w:val="left" w:pos="680"/>
        </w:tabs>
        <w:spacing w:line="290" w:lineRule="auto"/>
        <w:ind w:left="680" w:right="193" w:hanging="360"/>
        <w:rPr>
          <w:sz w:val="44"/>
        </w:rPr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693899</wp:posOffset>
            </wp:positionH>
            <wp:positionV relativeFrom="paragraph">
              <wp:posOffset>2019682</wp:posOffset>
            </wp:positionV>
            <wp:extent cx="6172200" cy="347662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Notre enfant sera captivé par l’histoire si nous donnons une </w:t>
      </w:r>
      <w:r>
        <w:rPr>
          <w:rFonts w:ascii="Museo Sans 700" w:hAnsi="Museo Sans 700"/>
          <w:b/>
          <w:sz w:val="44"/>
        </w:rPr>
        <w:t xml:space="preserve">voix différente </w:t>
      </w:r>
      <w:r>
        <w:rPr>
          <w:sz w:val="44"/>
        </w:rPr>
        <w:t xml:space="preserve">à chaque personnage et jouons avec les expressions du </w:t>
      </w:r>
      <w:r>
        <w:rPr>
          <w:rFonts w:ascii="Museo Sans 700" w:hAnsi="Museo Sans 700"/>
          <w:b/>
          <w:sz w:val="44"/>
        </w:rPr>
        <w:t>visage</w:t>
      </w:r>
      <w:r>
        <w:rPr>
          <w:rFonts w:ascii="Museo Sans 700" w:hAnsi="Museo Sans 700"/>
          <w:b/>
          <w:spacing w:val="8"/>
          <w:sz w:val="44"/>
        </w:rPr>
        <w:t xml:space="preserve"> </w:t>
      </w:r>
      <w:r>
        <w:rPr>
          <w:sz w:val="44"/>
        </w:rPr>
        <w:t>!</w:t>
      </w:r>
    </w:p>
    <w:p w:rsidR="002B13DB" w:rsidRDefault="002B13DB">
      <w:pPr>
        <w:spacing w:line="290" w:lineRule="auto"/>
        <w:rPr>
          <w:sz w:val="44"/>
        </w:rPr>
        <w:sectPr w:rsidR="002B13DB">
          <w:pgSz w:w="11910" w:h="16840"/>
          <w:pgMar w:top="460" w:right="320" w:bottom="280" w:left="340" w:header="720" w:footer="720" w:gutter="0"/>
          <w:cols w:space="720"/>
        </w:sectPr>
      </w:pPr>
    </w:p>
    <w:p w:rsidR="002B13DB" w:rsidRDefault="00FB28CD" w:rsidP="00FB28CD">
      <w:pPr>
        <w:pStyle w:val="Titre1"/>
        <w:spacing w:before="72"/>
        <w:ind w:right="1611" w:hanging="444"/>
      </w:pPr>
      <w:r>
        <w:lastRenderedPageBreak/>
        <w:pict>
          <v:shape id="_x0000_s1037" type="#_x0000_t202" style="position:absolute;left:0;text-align:left;margin-left:22.05pt;margin-top:593.8pt;width:10.75pt;height:41.2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2B13DB" w:rsidRDefault="00FB28CD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Tom Wang</w:t>
                  </w:r>
                </w:p>
              </w:txbxContent>
            </v:textbox>
            <w10:wrap anchorx="page" anchory="page"/>
          </v:shape>
        </w:pict>
      </w:r>
      <w:r>
        <w:rPr>
          <w:color w:val="FB110D"/>
        </w:rPr>
        <w:t>La lecture n’est pas une punition !</w:t>
      </w:r>
    </w:p>
    <w:p w:rsidR="002B13DB" w:rsidRDefault="00FB28CD">
      <w:pPr>
        <w:pStyle w:val="Paragraphedeliste"/>
        <w:numPr>
          <w:ilvl w:val="0"/>
          <w:numId w:val="2"/>
        </w:numPr>
        <w:tabs>
          <w:tab w:val="left" w:pos="680"/>
        </w:tabs>
        <w:spacing w:before="360"/>
        <w:ind w:left="680" w:hanging="360"/>
        <w:rPr>
          <w:sz w:val="44"/>
        </w:rPr>
      </w:pPr>
      <w:r>
        <w:rPr>
          <w:sz w:val="44"/>
        </w:rPr>
        <w:t>Elle ne doit pas remplacer les dessins</w:t>
      </w:r>
      <w:r>
        <w:rPr>
          <w:spacing w:val="-2"/>
          <w:sz w:val="44"/>
        </w:rPr>
        <w:t xml:space="preserve"> </w:t>
      </w:r>
      <w:r>
        <w:rPr>
          <w:sz w:val="44"/>
        </w:rPr>
        <w:t>animés.</w:t>
      </w:r>
    </w:p>
    <w:p w:rsidR="002B13DB" w:rsidRDefault="002B13DB">
      <w:pPr>
        <w:pStyle w:val="Corpsdetexte"/>
        <w:spacing w:before="2"/>
        <w:rPr>
          <w:sz w:val="39"/>
        </w:rPr>
      </w:pPr>
    </w:p>
    <w:p w:rsidR="002B13DB" w:rsidRDefault="00FB28CD">
      <w:pPr>
        <w:pStyle w:val="Paragraphedeliste"/>
        <w:numPr>
          <w:ilvl w:val="0"/>
          <w:numId w:val="2"/>
        </w:numPr>
        <w:tabs>
          <w:tab w:val="left" w:pos="680"/>
        </w:tabs>
        <w:spacing w:line="218" w:lineRule="auto"/>
        <w:ind w:left="680" w:right="553" w:hanging="360"/>
        <w:rPr>
          <w:sz w:val="44"/>
        </w:rPr>
      </w:pPr>
      <w:r>
        <w:rPr>
          <w:sz w:val="44"/>
        </w:rPr>
        <w:t xml:space="preserve">Si votre enfant n’en a pas envie, évitez de le </w:t>
      </w:r>
      <w:r>
        <w:rPr>
          <w:spacing w:val="-4"/>
          <w:sz w:val="44"/>
        </w:rPr>
        <w:t xml:space="preserve">forcer </w:t>
      </w:r>
      <w:r>
        <w:rPr>
          <w:sz w:val="44"/>
        </w:rPr>
        <w:t>et réessayez une autre</w:t>
      </w:r>
      <w:r>
        <w:rPr>
          <w:spacing w:val="-1"/>
          <w:sz w:val="44"/>
        </w:rPr>
        <w:t xml:space="preserve"> </w:t>
      </w:r>
      <w:r>
        <w:rPr>
          <w:sz w:val="44"/>
        </w:rPr>
        <w:t>fois.</w:t>
      </w:r>
    </w:p>
    <w:p w:rsidR="002B13DB" w:rsidRDefault="002B13DB">
      <w:pPr>
        <w:pStyle w:val="Corpsdetexte"/>
        <w:spacing w:before="9"/>
        <w:rPr>
          <w:sz w:val="36"/>
        </w:rPr>
      </w:pPr>
    </w:p>
    <w:p w:rsidR="002B13DB" w:rsidRDefault="00FB28CD">
      <w:pPr>
        <w:pStyle w:val="Paragraphedeliste"/>
        <w:numPr>
          <w:ilvl w:val="0"/>
          <w:numId w:val="2"/>
        </w:numPr>
        <w:tabs>
          <w:tab w:val="left" w:pos="680"/>
        </w:tabs>
        <w:spacing w:before="1"/>
        <w:ind w:left="680" w:hanging="360"/>
        <w:rPr>
          <w:sz w:val="44"/>
        </w:rPr>
      </w:pPr>
      <w:r>
        <w:rPr>
          <w:sz w:val="44"/>
        </w:rPr>
        <w:t>Si vous voyez qu’il se fatigue, arrêtez de</w:t>
      </w:r>
      <w:r>
        <w:rPr>
          <w:spacing w:val="-3"/>
          <w:sz w:val="44"/>
        </w:rPr>
        <w:t xml:space="preserve"> </w:t>
      </w:r>
      <w:r>
        <w:rPr>
          <w:sz w:val="44"/>
        </w:rPr>
        <w:t>lire.</w:t>
      </w:r>
    </w:p>
    <w:p w:rsidR="002B13DB" w:rsidRDefault="002B13DB">
      <w:pPr>
        <w:pStyle w:val="Corpsdetexte"/>
        <w:rPr>
          <w:sz w:val="20"/>
        </w:rPr>
      </w:pPr>
    </w:p>
    <w:p w:rsidR="002B13DB" w:rsidRDefault="002B13DB">
      <w:pPr>
        <w:pStyle w:val="Corpsdetexte"/>
        <w:rPr>
          <w:sz w:val="20"/>
        </w:rPr>
      </w:pPr>
    </w:p>
    <w:p w:rsidR="002B13DB" w:rsidRDefault="002B13DB">
      <w:pPr>
        <w:pStyle w:val="Corpsdetexte"/>
        <w:rPr>
          <w:sz w:val="20"/>
        </w:rPr>
      </w:pPr>
    </w:p>
    <w:p w:rsidR="002B13DB" w:rsidRDefault="00FB28CD">
      <w:pPr>
        <w:pStyle w:val="Corpsdetexte"/>
        <w:spacing w:before="1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425244</wp:posOffset>
            </wp:positionH>
            <wp:positionV relativeFrom="paragraph">
              <wp:posOffset>184420</wp:posOffset>
            </wp:positionV>
            <wp:extent cx="6711155" cy="4599432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155" cy="459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3DB" w:rsidRDefault="002B13DB">
      <w:pPr>
        <w:pStyle w:val="Corpsdetexte"/>
        <w:rPr>
          <w:sz w:val="20"/>
        </w:rPr>
      </w:pPr>
    </w:p>
    <w:p w:rsidR="002B13DB" w:rsidRDefault="00FB28CD">
      <w:pPr>
        <w:pStyle w:val="Corpsdetexte"/>
        <w:spacing w:before="2"/>
        <w:rPr>
          <w:sz w:val="16"/>
        </w:rPr>
      </w:pPr>
      <w:r>
        <w:pict>
          <v:rect id="_x0000_s1036" style="position:absolute;margin-left:24.2pt;margin-top:11.65pt;width:205.05pt;height:3pt;z-index:-15723520;mso-wrap-distance-left:0;mso-wrap-distance-right:0;mso-position-horizontal-relative:page" fillcolor="#00375d" stroked="f">
            <w10:wrap type="topAndBottom" anchorx="page"/>
          </v:rect>
        </w:pict>
      </w:r>
    </w:p>
    <w:p w:rsidR="002B13DB" w:rsidRDefault="002B13DB">
      <w:pPr>
        <w:pStyle w:val="Corpsdetexte"/>
        <w:rPr>
          <w:sz w:val="20"/>
        </w:rPr>
      </w:pPr>
    </w:p>
    <w:p w:rsidR="002B13DB" w:rsidRDefault="00FB28CD">
      <w:pPr>
        <w:pStyle w:val="Corpsdetexte"/>
        <w:spacing w:before="8"/>
        <w:rPr>
          <w:sz w:val="13"/>
        </w:rPr>
      </w:pPr>
      <w:r>
        <w:pict>
          <v:shape id="_x0000_s1035" type="#_x0000_t202" style="position:absolute;margin-left:10.35pt;margin-top:12.45pt;width:573.3pt;height:95.35pt;z-index:-15723008;mso-wrap-distance-left:0;mso-wrap-distance-right:0;mso-position-horizontal-relative:page" filled="f" strokeweight="1pt">
            <v:stroke linestyle="thinThin"/>
            <v:textbox inset="0,0,0,0">
              <w:txbxContent>
                <w:p w:rsidR="002B13DB" w:rsidRDefault="00FB28CD" w:rsidP="00FB28CD">
                  <w:pPr>
                    <w:spacing w:before="106"/>
                    <w:ind w:left="54" w:right="-70"/>
                    <w:rPr>
                      <w:sz w:val="34"/>
                    </w:rPr>
                  </w:pPr>
                  <w:r>
                    <w:rPr>
                      <w:rFonts w:ascii="Museo Sans 700" w:hAnsi="Museo Sans 700"/>
                      <w:b/>
                      <w:color w:val="005589"/>
                      <w:sz w:val="34"/>
                    </w:rPr>
                    <w:t xml:space="preserve">Je suis d’origine étrangère et je ne parle pas bien français, que faire ? </w:t>
                  </w:r>
                  <w:r>
                    <w:rPr>
                      <w:sz w:val="34"/>
                    </w:rPr>
                    <w:t>Vous pouvez conter l’histoire dans votre langue, mais si vous voulez pratiquer le français, les livres pour enfants sont un bon support.</w:t>
                  </w:r>
                </w:p>
                <w:p w:rsidR="002B13DB" w:rsidRDefault="00FB28CD" w:rsidP="00FB28CD">
                  <w:pPr>
                    <w:ind w:left="54" w:right="-70"/>
                    <w:rPr>
                      <w:sz w:val="34"/>
                    </w:rPr>
                  </w:pPr>
                  <w:r>
                    <w:rPr>
                      <w:sz w:val="34"/>
                    </w:rPr>
                    <w:t>N’ayez pas peur de faire des fautes, ce n’est pas grave !</w:t>
                  </w:r>
                </w:p>
              </w:txbxContent>
            </v:textbox>
            <w10:wrap type="topAndBottom" anchorx="page"/>
          </v:shape>
        </w:pict>
      </w:r>
    </w:p>
    <w:p w:rsidR="002B13DB" w:rsidRDefault="002B13DB">
      <w:pPr>
        <w:rPr>
          <w:sz w:val="13"/>
        </w:rPr>
        <w:sectPr w:rsidR="002B13DB">
          <w:pgSz w:w="11910" w:h="16840"/>
          <w:pgMar w:top="480" w:right="320" w:bottom="280" w:left="340" w:header="720" w:footer="720" w:gutter="0"/>
          <w:cols w:space="720"/>
        </w:sectPr>
      </w:pPr>
    </w:p>
    <w:p w:rsidR="002B13DB" w:rsidRDefault="00FB28CD">
      <w:pPr>
        <w:pStyle w:val="Corpsdetexte"/>
        <w:ind w:left="3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530.3pt;height:29.1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fill opacity="3277f"/>
            <v:textbox inset="0,0,0,0">
              <w:txbxContent>
                <w:p w:rsidR="002B13DB" w:rsidRDefault="00FB28CD" w:rsidP="00FB28CD">
                  <w:pPr>
                    <w:spacing w:before="2"/>
                    <w:ind w:left="3515" w:right="3088" w:hanging="680"/>
                    <w:jc w:val="center"/>
                    <w:rPr>
                      <w:rFonts w:ascii="Museo Sans 900"/>
                      <w:b/>
                      <w:sz w:val="44"/>
                    </w:rPr>
                  </w:pPr>
                  <w:r>
                    <w:rPr>
                      <w:rFonts w:ascii="Museo Sans 900"/>
                      <w:b/>
                      <w:color w:val="005589"/>
                      <w:sz w:val="44"/>
                    </w:rPr>
                    <w:t>Ce projet en bref...</w:t>
                  </w:r>
                </w:p>
              </w:txbxContent>
            </v:textbox>
            <w10:wrap type="none"/>
            <w10:anchorlock/>
          </v:shape>
        </w:pict>
      </w:r>
    </w:p>
    <w:p w:rsidR="002B13DB" w:rsidRDefault="002B13DB">
      <w:pPr>
        <w:pStyle w:val="Corpsdetexte"/>
        <w:rPr>
          <w:sz w:val="20"/>
        </w:rPr>
      </w:pPr>
    </w:p>
    <w:p w:rsidR="002B13DB" w:rsidRDefault="002B13DB">
      <w:pPr>
        <w:pStyle w:val="Corpsdetexte"/>
        <w:rPr>
          <w:sz w:val="20"/>
        </w:rPr>
      </w:pPr>
    </w:p>
    <w:p w:rsidR="002B13DB" w:rsidRDefault="002B13DB">
      <w:pPr>
        <w:rPr>
          <w:sz w:val="20"/>
        </w:rPr>
        <w:sectPr w:rsidR="002B13DB">
          <w:pgSz w:w="11910" w:h="16840"/>
          <w:pgMar w:top="960" w:right="320" w:bottom="280" w:left="340" w:header="720" w:footer="720" w:gutter="0"/>
          <w:cols w:space="720"/>
        </w:sectPr>
      </w:pP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spacing w:before="3"/>
        <w:rPr>
          <w:sz w:val="42"/>
        </w:rPr>
      </w:pPr>
    </w:p>
    <w:p w:rsidR="002B13DB" w:rsidRDefault="00FB28CD">
      <w:pPr>
        <w:pStyle w:val="Corpsdetexte"/>
        <w:ind w:left="320"/>
      </w:pPr>
      <w:r>
        <w:t>En quoi consiste ce projet ?</w:t>
      </w: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26"/>
        </w:rPr>
      </w:pPr>
    </w:p>
    <w:p w:rsidR="002B13DB" w:rsidRDefault="00FB28CD">
      <w:pPr>
        <w:pStyle w:val="Corpsdetexte"/>
        <w:ind w:left="320"/>
      </w:pPr>
      <w:r>
        <w:t>Qui le propose ?</w:t>
      </w: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34"/>
        </w:rPr>
      </w:pPr>
    </w:p>
    <w:p w:rsidR="002B13DB" w:rsidRDefault="00FB28CD">
      <w:pPr>
        <w:pStyle w:val="Corpsdetexte"/>
        <w:spacing w:before="288"/>
        <w:ind w:left="320"/>
      </w:pPr>
      <w:r>
        <w:t>A qui s’adresse ce projet ?</w:t>
      </w: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30"/>
        </w:rPr>
      </w:pPr>
    </w:p>
    <w:p w:rsidR="002B13DB" w:rsidRDefault="00FB28CD">
      <w:pPr>
        <w:pStyle w:val="Corpsdetexte"/>
        <w:ind w:left="320" w:right="490"/>
      </w:pPr>
      <w:r>
        <w:t>Combien de temps dure le projet ?</w:t>
      </w: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30"/>
        </w:rPr>
      </w:pPr>
    </w:p>
    <w:p w:rsidR="002B13DB" w:rsidRDefault="00FB28CD">
      <w:pPr>
        <w:pStyle w:val="Corpsdetexte"/>
        <w:ind w:left="320"/>
      </w:pPr>
      <w:r>
        <w:t>D’autres questions ?</w:t>
      </w:r>
    </w:p>
    <w:p w:rsidR="002B13DB" w:rsidRDefault="00FB28CD">
      <w:pPr>
        <w:pStyle w:val="Corpsdetexte"/>
        <w:spacing w:before="260"/>
        <w:ind w:left="320"/>
        <w:jc w:val="both"/>
      </w:pPr>
      <w:r>
        <w:br w:type="column"/>
      </w:r>
      <w:r>
        <w:t>Vous recevrez gratuitement :</w:t>
      </w:r>
    </w:p>
    <w:p w:rsidR="002B13DB" w:rsidRDefault="00FB28CD">
      <w:pPr>
        <w:pStyle w:val="Paragraphedeliste"/>
        <w:numPr>
          <w:ilvl w:val="0"/>
          <w:numId w:val="1"/>
        </w:numPr>
        <w:tabs>
          <w:tab w:val="left" w:pos="564"/>
        </w:tabs>
        <w:ind w:left="563"/>
        <w:jc w:val="both"/>
        <w:rPr>
          <w:sz w:val="32"/>
        </w:rPr>
      </w:pPr>
      <w:proofErr w:type="gramStart"/>
      <w:r>
        <w:rPr>
          <w:rFonts w:ascii="Museo Sans 700" w:hAnsi="Museo Sans 700"/>
          <w:b/>
          <w:sz w:val="32"/>
        </w:rPr>
        <w:t>un</w:t>
      </w:r>
      <w:proofErr w:type="gramEnd"/>
      <w:r>
        <w:rPr>
          <w:rFonts w:ascii="Museo Sans 700" w:hAnsi="Museo Sans 700"/>
          <w:b/>
          <w:sz w:val="32"/>
        </w:rPr>
        <w:t xml:space="preserve"> livre par semaine </w:t>
      </w:r>
      <w:r>
        <w:rPr>
          <w:sz w:val="32"/>
        </w:rPr>
        <w:t>pour vos</w:t>
      </w:r>
      <w:r>
        <w:rPr>
          <w:spacing w:val="7"/>
          <w:sz w:val="32"/>
        </w:rPr>
        <w:t xml:space="preserve"> </w:t>
      </w:r>
      <w:r>
        <w:rPr>
          <w:sz w:val="32"/>
        </w:rPr>
        <w:t>enfants,</w:t>
      </w:r>
    </w:p>
    <w:p w:rsidR="002B13DB" w:rsidRDefault="00FB28CD">
      <w:pPr>
        <w:pStyle w:val="Paragraphedeliste"/>
        <w:numPr>
          <w:ilvl w:val="0"/>
          <w:numId w:val="1"/>
        </w:numPr>
        <w:tabs>
          <w:tab w:val="left" w:pos="612"/>
        </w:tabs>
        <w:ind w:right="357" w:firstLine="0"/>
        <w:jc w:val="both"/>
        <w:rPr>
          <w:sz w:val="32"/>
        </w:rPr>
      </w:pPr>
      <w:proofErr w:type="gramStart"/>
      <w:r>
        <w:rPr>
          <w:sz w:val="32"/>
        </w:rPr>
        <w:t>des</w:t>
      </w:r>
      <w:proofErr w:type="gramEnd"/>
      <w:r>
        <w:rPr>
          <w:sz w:val="32"/>
        </w:rPr>
        <w:t xml:space="preserve"> </w:t>
      </w:r>
      <w:r>
        <w:rPr>
          <w:rFonts w:ascii="Museo Sans 700" w:hAnsi="Museo Sans 700"/>
          <w:b/>
          <w:sz w:val="32"/>
        </w:rPr>
        <w:t>conseils</w:t>
      </w:r>
      <w:r>
        <w:rPr>
          <w:sz w:val="32"/>
        </w:rPr>
        <w:t xml:space="preserve">, à travers des </w:t>
      </w:r>
      <w:r>
        <w:rPr>
          <w:spacing w:val="-3"/>
          <w:sz w:val="32"/>
        </w:rPr>
        <w:t xml:space="preserve">brochures, </w:t>
      </w:r>
      <w:r>
        <w:rPr>
          <w:sz w:val="32"/>
        </w:rPr>
        <w:t xml:space="preserve">les enseignants, parfois des SMS et </w:t>
      </w:r>
      <w:r>
        <w:rPr>
          <w:spacing w:val="-8"/>
          <w:sz w:val="32"/>
        </w:rPr>
        <w:t xml:space="preserve">un </w:t>
      </w:r>
      <w:r>
        <w:rPr>
          <w:sz w:val="32"/>
        </w:rPr>
        <w:t>appel téléphonique.</w:t>
      </w:r>
    </w:p>
    <w:p w:rsidR="002B13DB" w:rsidRDefault="002B13DB">
      <w:pPr>
        <w:pStyle w:val="Corpsdetexte"/>
      </w:pPr>
    </w:p>
    <w:p w:rsidR="002B13DB" w:rsidRDefault="00FB28CD">
      <w:pPr>
        <w:pStyle w:val="Corpsdetexte"/>
        <w:ind w:left="320" w:right="357"/>
        <w:jc w:val="both"/>
      </w:pPr>
      <w:r>
        <w:t xml:space="preserve">Vos enseignants, sur les conseils d’une équipe de </w:t>
      </w:r>
      <w:r>
        <w:rPr>
          <w:rFonts w:ascii="Museo Sans 700" w:hAnsi="Museo Sans 700"/>
          <w:b/>
        </w:rPr>
        <w:t xml:space="preserve">chercheurs universitaires </w:t>
      </w:r>
      <w:r>
        <w:t xml:space="preserve">spécialistes des questions d’éducation, qui a mené avec succès </w:t>
      </w:r>
      <w:r>
        <w:t xml:space="preserve">une </w:t>
      </w:r>
      <w:proofErr w:type="spellStart"/>
      <w:r>
        <w:t>expérimen</w:t>
      </w:r>
      <w:proofErr w:type="spellEnd"/>
      <w:r>
        <w:t xml:space="preserve">- </w:t>
      </w:r>
      <w:proofErr w:type="spellStart"/>
      <w:r>
        <w:t>tation</w:t>
      </w:r>
      <w:proofErr w:type="spellEnd"/>
      <w:r>
        <w:t xml:space="preserve"> à Paris dans 22 écoles</w:t>
      </w:r>
    </w:p>
    <w:p w:rsidR="002B13DB" w:rsidRDefault="002B13DB">
      <w:pPr>
        <w:pStyle w:val="Corpsdetexte"/>
      </w:pPr>
    </w:p>
    <w:p w:rsidR="002B13DB" w:rsidRDefault="00FB28CD">
      <w:pPr>
        <w:pStyle w:val="Corpsdetexte"/>
        <w:ind w:left="320" w:right="358"/>
        <w:jc w:val="both"/>
      </w:pPr>
      <w:r>
        <w:t xml:space="preserve">Aux enfants de </w:t>
      </w:r>
      <w:r>
        <w:rPr>
          <w:rFonts w:ascii="Museo Sans 700" w:hAnsi="Museo Sans 700"/>
          <w:b/>
        </w:rPr>
        <w:t xml:space="preserve">moyenne section </w:t>
      </w:r>
      <w:r>
        <w:t>en école maternelle.</w:t>
      </w:r>
    </w:p>
    <w:p w:rsidR="002B13DB" w:rsidRDefault="002B13DB">
      <w:pPr>
        <w:pStyle w:val="Corpsdetexte"/>
        <w:rPr>
          <w:sz w:val="34"/>
        </w:rPr>
      </w:pPr>
    </w:p>
    <w:p w:rsidR="002B13DB" w:rsidRDefault="002B13DB">
      <w:pPr>
        <w:pStyle w:val="Corpsdetexte"/>
        <w:rPr>
          <w:sz w:val="30"/>
        </w:rPr>
      </w:pPr>
    </w:p>
    <w:p w:rsidR="002B13DB" w:rsidRDefault="00FB28CD">
      <w:pPr>
        <w:pStyle w:val="Corpsdetexte"/>
        <w:spacing w:line="720" w:lineRule="auto"/>
        <w:ind w:left="320" w:right="1531"/>
      </w:pPr>
      <w:r>
        <w:t xml:space="preserve">Pendant </w:t>
      </w:r>
      <w:r>
        <w:rPr>
          <w:rFonts w:ascii="Museo Sans 700" w:hAnsi="Museo Sans 700"/>
          <w:b/>
        </w:rPr>
        <w:t xml:space="preserve">toute l’année </w:t>
      </w:r>
      <w:r>
        <w:t>scolaire. Contactez l’équipe enseignante :</w:t>
      </w:r>
    </w:p>
    <w:p w:rsidR="002B13DB" w:rsidRDefault="002B13DB">
      <w:pPr>
        <w:spacing w:line="720" w:lineRule="auto"/>
        <w:sectPr w:rsidR="002B13DB">
          <w:type w:val="continuous"/>
          <w:pgSz w:w="11910" w:h="16840"/>
          <w:pgMar w:top="360" w:right="320" w:bottom="280" w:left="340" w:header="720" w:footer="720" w:gutter="0"/>
          <w:cols w:num="2" w:space="720" w:equalWidth="0">
            <w:col w:w="4384" w:space="209"/>
            <w:col w:w="6657"/>
          </w:cols>
        </w:sectPr>
      </w:pPr>
    </w:p>
    <w:p w:rsidR="002B13DB" w:rsidRDefault="00FB28CD">
      <w:pPr>
        <w:pStyle w:val="Corpsdetexte"/>
        <w:rPr>
          <w:sz w:val="20"/>
        </w:rPr>
      </w:pPr>
      <w:r>
        <w:pict>
          <v:group id="_x0000_s1028" style="position:absolute;margin-left:31.5pt;margin-top:732.15pt;width:532.3pt;height:46.2pt;z-index:-15829504;mso-position-horizontal-relative:page;mso-position-vertical-relative:page" coordorigin="630,14643" coordsize="10646,924">
            <v:shape id="_x0000_s1033" type="#_x0000_t75" style="position:absolute;left:970;top:14926;width:475;height:303">
              <v:imagedata r:id="rId10" o:title=""/>
            </v:shape>
            <v:shape id="_x0000_s1032" type="#_x0000_t75" style="position:absolute;left:1475;top:15029;width:181;height:199">
              <v:imagedata r:id="rId11" o:title=""/>
            </v:shape>
            <v:shape id="_x0000_s1031" type="#_x0000_t75" style="position:absolute;left:1687;top:15029;width:753;height:199">
              <v:imagedata r:id="rId12" o:title=""/>
            </v:shape>
            <v:shape id="_x0000_s1030" type="#_x0000_t75" style="position:absolute;left:2481;top:14931;width:421;height:298">
              <v:imagedata r:id="rId13" o:title=""/>
            </v:shape>
            <v:shape id="_x0000_s1029" type="#_x0000_t202" style="position:absolute;left:650;top:14662;width:10606;height:884" filled="f" strokecolor="#f9dfd7" strokeweight="2pt">
              <v:textbox inset="0,0,0,0">
                <w:txbxContent>
                  <w:p w:rsidR="002B13DB" w:rsidRDefault="00FB28CD" w:rsidP="00FB28CD">
                    <w:pPr>
                      <w:spacing w:before="81" w:line="306" w:lineRule="exact"/>
                      <w:ind w:left="2734" w:hanging="182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sz w:val="24"/>
                      </w:rPr>
                      <w:t xml:space="preserve">Carlo </w:t>
                    </w:r>
                    <w:proofErr w:type="spellStart"/>
                    <w:r>
                      <w:rPr>
                        <w:rFonts w:ascii="Palatino Linotype"/>
                        <w:sz w:val="24"/>
                      </w:rPr>
                      <w:t>Barone</w:t>
                    </w:r>
                    <w:proofErr w:type="spellEnd"/>
                    <w:r>
                      <w:rPr>
                        <w:rFonts w:ascii="Palatino Linotype"/>
                        <w:sz w:val="24"/>
                      </w:rPr>
                      <w:t xml:space="preserve"> (Sciences Po-OSC et LIEPP),</w:t>
                    </w:r>
                  </w:p>
                  <w:p w:rsidR="002B13DB" w:rsidRDefault="00FB28CD" w:rsidP="00FB28CD">
                    <w:pPr>
                      <w:spacing w:line="306" w:lineRule="exact"/>
                      <w:ind w:left="2734" w:hanging="182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>Favoriser les co</w:t>
                    </w:r>
                    <w:r>
                      <w:rPr>
                        <w:rFonts w:ascii="Palatino Linotype" w:hAnsi="Palatino Linotype"/>
                        <w:sz w:val="24"/>
                      </w:rPr>
                      <w:t>mpétences langagières des enfants, 2018.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B13DB" w:rsidRDefault="002B13DB">
      <w:pPr>
        <w:pStyle w:val="Corpsdetexte"/>
        <w:rPr>
          <w:sz w:val="20"/>
        </w:rPr>
      </w:pPr>
    </w:p>
    <w:p w:rsidR="002B13DB" w:rsidRDefault="002B13DB">
      <w:pPr>
        <w:pStyle w:val="Corpsdetexte"/>
        <w:rPr>
          <w:sz w:val="20"/>
        </w:rPr>
      </w:pPr>
    </w:p>
    <w:p w:rsidR="002B13DB" w:rsidRDefault="002B13DB">
      <w:pPr>
        <w:pStyle w:val="Corpsdetexte"/>
        <w:spacing w:before="1"/>
        <w:rPr>
          <w:sz w:val="17"/>
        </w:rPr>
      </w:pPr>
    </w:p>
    <w:p w:rsidR="002B13DB" w:rsidRDefault="00FB28CD">
      <w:pPr>
        <w:tabs>
          <w:tab w:val="left" w:pos="5559"/>
        </w:tabs>
        <w:ind w:left="2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227pt;height:110pt;mso-left-percent:-10001;mso-top-percent:-10001;mso-position-horizontal:absolute;mso-position-horizontal-relative:char;mso-position-vertical:absolute;mso-position-vertical-relative:line;mso-left-percent:-10001;mso-top-percent:-10001" fillcolor="#cd4851" strokeweight="1pt">
            <v:textbox inset="0,0,0,0">
              <w:txbxContent>
                <w:p w:rsidR="002B13DB" w:rsidRDefault="002B13DB">
                  <w:pPr>
                    <w:pStyle w:val="Corpsdetexte"/>
                    <w:rPr>
                      <w:sz w:val="36"/>
                    </w:rPr>
                  </w:pPr>
                </w:p>
                <w:p w:rsidR="002B13DB" w:rsidRDefault="00FB28CD">
                  <w:pPr>
                    <w:spacing w:before="226"/>
                    <w:ind w:left="188" w:right="180"/>
                    <w:jc w:val="center"/>
                    <w:rPr>
                      <w:rFonts w:ascii="Berlin Sans FB"/>
                      <w:sz w:val="34"/>
                    </w:rPr>
                  </w:pPr>
                  <w:r>
                    <w:rPr>
                      <w:rFonts w:ascii="Berlin Sans FB"/>
                      <w:color w:val="FFFFFF"/>
                      <w:sz w:val="34"/>
                    </w:rPr>
                    <w:t>Cette brochure est pour vous.</w:t>
                  </w:r>
                </w:p>
                <w:p w:rsidR="002B13DB" w:rsidRDefault="00FB28CD">
                  <w:pPr>
                    <w:spacing w:before="35"/>
                    <w:ind w:left="188" w:right="179"/>
                    <w:jc w:val="center"/>
                    <w:rPr>
                      <w:rFonts w:ascii="Berlin Sans FB" w:hAnsi="Berlin Sans FB"/>
                      <w:sz w:val="34"/>
                    </w:rPr>
                  </w:pPr>
                  <w:r>
                    <w:rPr>
                      <w:rFonts w:ascii="Berlin Sans FB" w:hAnsi="Berlin Sans FB"/>
                      <w:color w:val="FFFFFF"/>
                      <w:sz w:val="34"/>
                    </w:rPr>
                    <w:t>Gardez-la à la maison !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267.95pt;height:110pt;mso-left-percent:-10001;mso-top-percent:-10001;mso-position-horizontal:absolute;mso-position-horizontal-relative:char;mso-position-vertical:absolute;mso-position-vertical-relative:line;mso-left-percent:-10001;mso-top-percent:-10001" fillcolor="#005589" strokeweight="1pt">
            <v:textbox inset="0,0,0,0">
              <w:txbxContent>
                <w:p w:rsidR="002B13DB" w:rsidRDefault="002B13DB">
                  <w:pPr>
                    <w:pStyle w:val="Corpsdetexte"/>
                    <w:rPr>
                      <w:sz w:val="36"/>
                    </w:rPr>
                  </w:pPr>
                </w:p>
                <w:p w:rsidR="002B13DB" w:rsidRDefault="00FB28CD">
                  <w:pPr>
                    <w:spacing w:before="226" w:line="261" w:lineRule="auto"/>
                    <w:ind w:left="183" w:right="151" w:firstLine="314"/>
                    <w:rPr>
                      <w:rFonts w:ascii="Berlin Sans FB" w:hAnsi="Berlin Sans FB"/>
                      <w:sz w:val="34"/>
                    </w:rPr>
                  </w:pPr>
                  <w:r>
                    <w:rPr>
                      <w:rFonts w:ascii="Berlin Sans FB" w:hAnsi="Berlin Sans FB"/>
                      <w:color w:val="FFFFFF"/>
                      <w:sz w:val="34"/>
                    </w:rPr>
                    <w:t>Rendre le livre le jour prévu est important pour avoir un autre livre</w:t>
                  </w:r>
                </w:p>
              </w:txbxContent>
            </v:textbox>
            <w10:wrap type="none"/>
            <w10:anchorlock/>
          </v:shape>
        </w:pict>
      </w:r>
    </w:p>
    <w:p w:rsidR="002B13DB" w:rsidRDefault="002B13DB">
      <w:pPr>
        <w:pStyle w:val="Corpsdetexte"/>
        <w:rPr>
          <w:sz w:val="20"/>
        </w:rPr>
      </w:pPr>
    </w:p>
    <w:p w:rsidR="002B13DB" w:rsidRDefault="002B13DB">
      <w:pPr>
        <w:pStyle w:val="Corpsdetexte"/>
        <w:rPr>
          <w:sz w:val="20"/>
        </w:rPr>
      </w:pPr>
    </w:p>
    <w:p w:rsidR="002B13DB" w:rsidRDefault="002B13DB">
      <w:pPr>
        <w:pStyle w:val="Corpsdetexte"/>
        <w:rPr>
          <w:sz w:val="20"/>
        </w:rPr>
      </w:pPr>
    </w:p>
    <w:p w:rsidR="002B13DB" w:rsidRDefault="00FB28CD">
      <w:pPr>
        <w:pStyle w:val="Corpsdetexte"/>
        <w:spacing w:before="7"/>
        <w:rPr>
          <w:sz w:val="12"/>
        </w:rPr>
      </w:pPr>
      <w:r>
        <w:rPr>
          <w:noProof/>
          <w:lang w:eastAsia="fr-F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5911436</wp:posOffset>
            </wp:positionH>
            <wp:positionV relativeFrom="paragraph">
              <wp:posOffset>120798</wp:posOffset>
            </wp:positionV>
            <wp:extent cx="1036415" cy="362616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5" cy="36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3DB" w:rsidRDefault="00FB28CD">
      <w:pPr>
        <w:spacing w:before="58"/>
        <w:ind w:right="432"/>
        <w:jc w:val="right"/>
        <w:rPr>
          <w:rFonts w:ascii="Palatino Linotype"/>
        </w:rPr>
      </w:pPr>
      <w:r w:rsidRPr="00FB28CD">
        <w:rPr>
          <w:rFonts w:ascii="Palatino Linotype"/>
          <w:w w:val="90"/>
          <w:sz w:val="20"/>
        </w:rPr>
        <w:t xml:space="preserve">Images via </w:t>
      </w:r>
      <w:proofErr w:type="spellStart"/>
      <w:r w:rsidRPr="00FB28CD">
        <w:rPr>
          <w:rFonts w:ascii="Palatino Linotype"/>
          <w:w w:val="90"/>
          <w:sz w:val="20"/>
        </w:rPr>
        <w:t>Shutterstock</w:t>
      </w:r>
      <w:proofErr w:type="spellEnd"/>
    </w:p>
    <w:sectPr w:rsidR="002B13DB">
      <w:type w:val="continuous"/>
      <w:pgSz w:w="11910" w:h="16840"/>
      <w:pgMar w:top="36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Museo Sans 9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 PT Medium">
    <w:altName w:val="Futura PT Medium"/>
    <w:panose1 w:val="020B0602020204090303"/>
    <w:charset w:val="00"/>
    <w:family w:val="swiss"/>
    <w:notTrueType/>
    <w:pitch w:val="variable"/>
    <w:sig w:usb0="A00002FF" w:usb1="5000204B" w:usb2="00000000" w:usb3="00000000" w:csb0="00000097" w:csb1="00000000"/>
  </w:font>
  <w:font w:name="Museo Sans 700">
    <w:altName w:val="Museo Sans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4DC"/>
    <w:multiLevelType w:val="hybridMultilevel"/>
    <w:tmpl w:val="A3FEB0B0"/>
    <w:lvl w:ilvl="0" w:tplc="F6E40AA4">
      <w:numFmt w:val="bullet"/>
      <w:lvlText w:val="•"/>
      <w:lvlJc w:val="left"/>
      <w:pPr>
        <w:ind w:left="282" w:hanging="215"/>
      </w:pPr>
      <w:rPr>
        <w:rFonts w:hint="default"/>
        <w:w w:val="100"/>
        <w:lang w:val="fr-FR" w:eastAsia="en-US" w:bidi="ar-SA"/>
      </w:rPr>
    </w:lvl>
    <w:lvl w:ilvl="1" w:tplc="A7B0BF0C">
      <w:numFmt w:val="bullet"/>
      <w:lvlText w:val="•"/>
      <w:lvlJc w:val="left"/>
      <w:pPr>
        <w:ind w:left="1376" w:hanging="215"/>
      </w:pPr>
      <w:rPr>
        <w:rFonts w:hint="default"/>
        <w:lang w:val="fr-FR" w:eastAsia="en-US" w:bidi="ar-SA"/>
      </w:rPr>
    </w:lvl>
    <w:lvl w:ilvl="2" w:tplc="AB209ADE">
      <w:numFmt w:val="bullet"/>
      <w:lvlText w:val="•"/>
      <w:lvlJc w:val="left"/>
      <w:pPr>
        <w:ind w:left="2473" w:hanging="215"/>
      </w:pPr>
      <w:rPr>
        <w:rFonts w:hint="default"/>
        <w:lang w:val="fr-FR" w:eastAsia="en-US" w:bidi="ar-SA"/>
      </w:rPr>
    </w:lvl>
    <w:lvl w:ilvl="3" w:tplc="D94AAEC8">
      <w:numFmt w:val="bullet"/>
      <w:lvlText w:val="•"/>
      <w:lvlJc w:val="left"/>
      <w:pPr>
        <w:ind w:left="3569" w:hanging="215"/>
      </w:pPr>
      <w:rPr>
        <w:rFonts w:hint="default"/>
        <w:lang w:val="fr-FR" w:eastAsia="en-US" w:bidi="ar-SA"/>
      </w:rPr>
    </w:lvl>
    <w:lvl w:ilvl="4" w:tplc="C03EA3CC">
      <w:numFmt w:val="bullet"/>
      <w:lvlText w:val="•"/>
      <w:lvlJc w:val="left"/>
      <w:pPr>
        <w:ind w:left="4666" w:hanging="215"/>
      </w:pPr>
      <w:rPr>
        <w:rFonts w:hint="default"/>
        <w:lang w:val="fr-FR" w:eastAsia="en-US" w:bidi="ar-SA"/>
      </w:rPr>
    </w:lvl>
    <w:lvl w:ilvl="5" w:tplc="707E33A8">
      <w:numFmt w:val="bullet"/>
      <w:lvlText w:val="•"/>
      <w:lvlJc w:val="left"/>
      <w:pPr>
        <w:ind w:left="5762" w:hanging="215"/>
      </w:pPr>
      <w:rPr>
        <w:rFonts w:hint="default"/>
        <w:lang w:val="fr-FR" w:eastAsia="en-US" w:bidi="ar-SA"/>
      </w:rPr>
    </w:lvl>
    <w:lvl w:ilvl="6" w:tplc="10F61F88">
      <w:numFmt w:val="bullet"/>
      <w:lvlText w:val="•"/>
      <w:lvlJc w:val="left"/>
      <w:pPr>
        <w:ind w:left="6859" w:hanging="215"/>
      </w:pPr>
      <w:rPr>
        <w:rFonts w:hint="default"/>
        <w:lang w:val="fr-FR" w:eastAsia="en-US" w:bidi="ar-SA"/>
      </w:rPr>
    </w:lvl>
    <w:lvl w:ilvl="7" w:tplc="2C3445B8">
      <w:numFmt w:val="bullet"/>
      <w:lvlText w:val="•"/>
      <w:lvlJc w:val="left"/>
      <w:pPr>
        <w:ind w:left="7955" w:hanging="215"/>
      </w:pPr>
      <w:rPr>
        <w:rFonts w:hint="default"/>
        <w:lang w:val="fr-FR" w:eastAsia="en-US" w:bidi="ar-SA"/>
      </w:rPr>
    </w:lvl>
    <w:lvl w:ilvl="8" w:tplc="262E342E">
      <w:numFmt w:val="bullet"/>
      <w:lvlText w:val="•"/>
      <w:lvlJc w:val="left"/>
      <w:pPr>
        <w:ind w:left="9052" w:hanging="215"/>
      </w:pPr>
      <w:rPr>
        <w:rFonts w:hint="default"/>
        <w:lang w:val="fr-FR" w:eastAsia="en-US" w:bidi="ar-SA"/>
      </w:rPr>
    </w:lvl>
  </w:abstractNum>
  <w:abstractNum w:abstractNumId="1" w15:restartNumberingAfterBreak="0">
    <w:nsid w:val="2BB6291F"/>
    <w:multiLevelType w:val="hybridMultilevel"/>
    <w:tmpl w:val="869202DA"/>
    <w:lvl w:ilvl="0" w:tplc="CE1EFAD0">
      <w:numFmt w:val="bullet"/>
      <w:lvlText w:val="•"/>
      <w:lvlJc w:val="left"/>
      <w:pPr>
        <w:ind w:left="3931" w:hanging="215"/>
      </w:pPr>
      <w:rPr>
        <w:rFonts w:ascii="Museo Sans 300" w:eastAsia="Museo Sans 300" w:hAnsi="Museo Sans 300" w:cs="Museo Sans 300" w:hint="default"/>
        <w:w w:val="100"/>
        <w:sz w:val="32"/>
        <w:szCs w:val="32"/>
        <w:lang w:val="fr-FR" w:eastAsia="en-US" w:bidi="ar-SA"/>
      </w:rPr>
    </w:lvl>
    <w:lvl w:ilvl="1" w:tplc="9366542A">
      <w:numFmt w:val="bullet"/>
      <w:lvlText w:val="•"/>
      <w:lvlJc w:val="left"/>
      <w:pPr>
        <w:ind w:left="4670" w:hanging="215"/>
      </w:pPr>
      <w:rPr>
        <w:rFonts w:hint="default"/>
        <w:lang w:val="fr-FR" w:eastAsia="en-US" w:bidi="ar-SA"/>
      </w:rPr>
    </w:lvl>
    <w:lvl w:ilvl="2" w:tplc="5ED822E2">
      <w:numFmt w:val="bullet"/>
      <w:lvlText w:val="•"/>
      <w:lvlJc w:val="left"/>
      <w:pPr>
        <w:ind w:left="5401" w:hanging="215"/>
      </w:pPr>
      <w:rPr>
        <w:rFonts w:hint="default"/>
        <w:lang w:val="fr-FR" w:eastAsia="en-US" w:bidi="ar-SA"/>
      </w:rPr>
    </w:lvl>
    <w:lvl w:ilvl="3" w:tplc="AEB6F8F6">
      <w:numFmt w:val="bullet"/>
      <w:lvlText w:val="•"/>
      <w:lvlJc w:val="left"/>
      <w:pPr>
        <w:ind w:left="6131" w:hanging="215"/>
      </w:pPr>
      <w:rPr>
        <w:rFonts w:hint="default"/>
        <w:lang w:val="fr-FR" w:eastAsia="en-US" w:bidi="ar-SA"/>
      </w:rPr>
    </w:lvl>
    <w:lvl w:ilvl="4" w:tplc="93443876">
      <w:numFmt w:val="bullet"/>
      <w:lvlText w:val="•"/>
      <w:lvlJc w:val="left"/>
      <w:pPr>
        <w:ind w:left="6862" w:hanging="215"/>
      </w:pPr>
      <w:rPr>
        <w:rFonts w:hint="default"/>
        <w:lang w:val="fr-FR" w:eastAsia="en-US" w:bidi="ar-SA"/>
      </w:rPr>
    </w:lvl>
    <w:lvl w:ilvl="5" w:tplc="515455C0">
      <w:numFmt w:val="bullet"/>
      <w:lvlText w:val="•"/>
      <w:lvlJc w:val="left"/>
      <w:pPr>
        <w:ind w:left="7592" w:hanging="215"/>
      </w:pPr>
      <w:rPr>
        <w:rFonts w:hint="default"/>
        <w:lang w:val="fr-FR" w:eastAsia="en-US" w:bidi="ar-SA"/>
      </w:rPr>
    </w:lvl>
    <w:lvl w:ilvl="6" w:tplc="35EE4BBE">
      <w:numFmt w:val="bullet"/>
      <w:lvlText w:val="•"/>
      <w:lvlJc w:val="left"/>
      <w:pPr>
        <w:ind w:left="8323" w:hanging="215"/>
      </w:pPr>
      <w:rPr>
        <w:rFonts w:hint="default"/>
        <w:lang w:val="fr-FR" w:eastAsia="en-US" w:bidi="ar-SA"/>
      </w:rPr>
    </w:lvl>
    <w:lvl w:ilvl="7" w:tplc="26EC967E">
      <w:numFmt w:val="bullet"/>
      <w:lvlText w:val="•"/>
      <w:lvlJc w:val="left"/>
      <w:pPr>
        <w:ind w:left="9053" w:hanging="215"/>
      </w:pPr>
      <w:rPr>
        <w:rFonts w:hint="default"/>
        <w:lang w:val="fr-FR" w:eastAsia="en-US" w:bidi="ar-SA"/>
      </w:rPr>
    </w:lvl>
    <w:lvl w:ilvl="8" w:tplc="E7C04B8A">
      <w:numFmt w:val="bullet"/>
      <w:lvlText w:val="•"/>
      <w:lvlJc w:val="left"/>
      <w:pPr>
        <w:ind w:left="9784" w:hanging="215"/>
      </w:pPr>
      <w:rPr>
        <w:rFonts w:hint="default"/>
        <w:lang w:val="fr-FR" w:eastAsia="en-US" w:bidi="ar-SA"/>
      </w:rPr>
    </w:lvl>
  </w:abstractNum>
  <w:abstractNum w:abstractNumId="2" w15:restartNumberingAfterBreak="0">
    <w:nsid w:val="59A027A7"/>
    <w:multiLevelType w:val="hybridMultilevel"/>
    <w:tmpl w:val="F20C7E9E"/>
    <w:lvl w:ilvl="0" w:tplc="E00CBFB8">
      <w:numFmt w:val="bullet"/>
      <w:lvlText w:val="-"/>
      <w:lvlJc w:val="left"/>
      <w:pPr>
        <w:ind w:left="320" w:hanging="244"/>
      </w:pPr>
      <w:rPr>
        <w:rFonts w:ascii="Museo Sans 300" w:eastAsia="Museo Sans 300" w:hAnsi="Museo Sans 300" w:cs="Museo Sans 300" w:hint="default"/>
        <w:w w:val="100"/>
        <w:sz w:val="32"/>
        <w:szCs w:val="32"/>
        <w:lang w:val="fr-FR" w:eastAsia="en-US" w:bidi="ar-SA"/>
      </w:rPr>
    </w:lvl>
    <w:lvl w:ilvl="1" w:tplc="6E5AE53C">
      <w:numFmt w:val="bullet"/>
      <w:lvlText w:val="•"/>
      <w:lvlJc w:val="left"/>
      <w:pPr>
        <w:ind w:left="953" w:hanging="244"/>
      </w:pPr>
      <w:rPr>
        <w:rFonts w:hint="default"/>
        <w:lang w:val="fr-FR" w:eastAsia="en-US" w:bidi="ar-SA"/>
      </w:rPr>
    </w:lvl>
    <w:lvl w:ilvl="2" w:tplc="C816AD06">
      <w:numFmt w:val="bullet"/>
      <w:lvlText w:val="•"/>
      <w:lvlJc w:val="left"/>
      <w:pPr>
        <w:ind w:left="1586" w:hanging="244"/>
      </w:pPr>
      <w:rPr>
        <w:rFonts w:hint="default"/>
        <w:lang w:val="fr-FR" w:eastAsia="en-US" w:bidi="ar-SA"/>
      </w:rPr>
    </w:lvl>
    <w:lvl w:ilvl="3" w:tplc="4FE6A34E">
      <w:numFmt w:val="bullet"/>
      <w:lvlText w:val="•"/>
      <w:lvlJc w:val="left"/>
      <w:pPr>
        <w:ind w:left="2219" w:hanging="244"/>
      </w:pPr>
      <w:rPr>
        <w:rFonts w:hint="default"/>
        <w:lang w:val="fr-FR" w:eastAsia="en-US" w:bidi="ar-SA"/>
      </w:rPr>
    </w:lvl>
    <w:lvl w:ilvl="4" w:tplc="771AAD36">
      <w:numFmt w:val="bullet"/>
      <w:lvlText w:val="•"/>
      <w:lvlJc w:val="left"/>
      <w:pPr>
        <w:ind w:left="2853" w:hanging="244"/>
      </w:pPr>
      <w:rPr>
        <w:rFonts w:hint="default"/>
        <w:lang w:val="fr-FR" w:eastAsia="en-US" w:bidi="ar-SA"/>
      </w:rPr>
    </w:lvl>
    <w:lvl w:ilvl="5" w:tplc="76809724">
      <w:numFmt w:val="bullet"/>
      <w:lvlText w:val="•"/>
      <w:lvlJc w:val="left"/>
      <w:pPr>
        <w:ind w:left="3486" w:hanging="244"/>
      </w:pPr>
      <w:rPr>
        <w:rFonts w:hint="default"/>
        <w:lang w:val="fr-FR" w:eastAsia="en-US" w:bidi="ar-SA"/>
      </w:rPr>
    </w:lvl>
    <w:lvl w:ilvl="6" w:tplc="D3EA3B82">
      <w:numFmt w:val="bullet"/>
      <w:lvlText w:val="•"/>
      <w:lvlJc w:val="left"/>
      <w:pPr>
        <w:ind w:left="4119" w:hanging="244"/>
      </w:pPr>
      <w:rPr>
        <w:rFonts w:hint="default"/>
        <w:lang w:val="fr-FR" w:eastAsia="en-US" w:bidi="ar-SA"/>
      </w:rPr>
    </w:lvl>
    <w:lvl w:ilvl="7" w:tplc="4710918E">
      <w:numFmt w:val="bullet"/>
      <w:lvlText w:val="•"/>
      <w:lvlJc w:val="left"/>
      <w:pPr>
        <w:ind w:left="4752" w:hanging="244"/>
      </w:pPr>
      <w:rPr>
        <w:rFonts w:hint="default"/>
        <w:lang w:val="fr-FR" w:eastAsia="en-US" w:bidi="ar-SA"/>
      </w:rPr>
    </w:lvl>
    <w:lvl w:ilvl="8" w:tplc="7AC2008C">
      <w:numFmt w:val="bullet"/>
      <w:lvlText w:val="•"/>
      <w:lvlJc w:val="left"/>
      <w:pPr>
        <w:ind w:left="5386" w:hanging="24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13DB"/>
    <w:rsid w:val="002B13DB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078C629E-F860-42CE-A31B-BE916A0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useo Sans 300" w:eastAsia="Museo Sans 300" w:hAnsi="Museo Sans 300" w:cs="Museo Sans 300"/>
      <w:lang w:val="fr-FR"/>
    </w:rPr>
  </w:style>
  <w:style w:type="paragraph" w:styleId="Titre1">
    <w:name w:val="heading 1"/>
    <w:basedOn w:val="Normal"/>
    <w:uiPriority w:val="1"/>
    <w:qFormat/>
    <w:pPr>
      <w:spacing w:before="2"/>
      <w:ind w:left="2004" w:right="2004"/>
      <w:jc w:val="center"/>
      <w:outlineLvl w:val="0"/>
    </w:pPr>
    <w:rPr>
      <w:rFonts w:ascii="Museo Sans 900" w:eastAsia="Museo Sans 900" w:hAnsi="Museo Sans 900" w:cs="Museo Sans 900"/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ind w:left="282"/>
      <w:outlineLvl w:val="1"/>
    </w:pPr>
    <w:rPr>
      <w:rFonts w:ascii="Museo Sans 900" w:eastAsia="Museo Sans 900" w:hAnsi="Museo Sans 900" w:cs="Museo Sans 900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332</Words>
  <Characters>1829</Characters>
  <Application>Microsoft Office Word</Application>
  <DocSecurity>0</DocSecurity>
  <Lines>15</Lines>
  <Paragraphs>4</Paragraphs>
  <ScaleCrop>false</ScaleCrop>
  <Company>SCIENCES PO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 CORMINBOEUF</cp:lastModifiedBy>
  <cp:revision>2</cp:revision>
  <dcterms:created xsi:type="dcterms:W3CDTF">2020-10-01T17:47:00Z</dcterms:created>
  <dcterms:modified xsi:type="dcterms:W3CDTF">2020-10-01T18:48:00Z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2020-10-01T00:00:00Z</vt:filetime>
  </property>
</Properties>
</file>